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4C" w:rsidRDefault="003D454C" w:rsidP="003D454C">
      <w:pPr>
        <w:widowControl/>
        <w:jc w:val="center"/>
        <w:outlineLvl w:val="0"/>
        <w:rPr>
          <w:rFonts w:ascii="微软雅黑" w:eastAsia="微软雅黑" w:hAnsi="微软雅黑" w:cs="宋体"/>
          <w:color w:val="231815"/>
          <w:kern w:val="36"/>
          <w:sz w:val="27"/>
          <w:szCs w:val="27"/>
        </w:rPr>
      </w:pPr>
      <w:r w:rsidRPr="003D454C">
        <w:rPr>
          <w:rFonts w:ascii="微软雅黑" w:eastAsia="微软雅黑" w:hAnsi="微软雅黑" w:cs="宋体" w:hint="eastAsia"/>
          <w:color w:val="231815"/>
          <w:kern w:val="36"/>
          <w:sz w:val="27"/>
          <w:szCs w:val="27"/>
        </w:rPr>
        <w:t>江苏靖江农村商业银行股份有限公司</w:t>
      </w:r>
      <w:r>
        <w:rPr>
          <w:rFonts w:ascii="微软雅黑" w:eastAsia="微软雅黑" w:hAnsi="微软雅黑" w:cs="宋体" w:hint="eastAsia"/>
          <w:color w:val="231815"/>
          <w:kern w:val="36"/>
          <w:sz w:val="27"/>
          <w:szCs w:val="27"/>
        </w:rPr>
        <w:t>日常基建维修项目</w:t>
      </w:r>
    </w:p>
    <w:p w:rsidR="003D454C" w:rsidRPr="003D454C" w:rsidRDefault="003D454C" w:rsidP="003D454C">
      <w:pPr>
        <w:widowControl/>
        <w:jc w:val="center"/>
        <w:outlineLvl w:val="0"/>
        <w:rPr>
          <w:rFonts w:ascii="微软雅黑" w:eastAsia="微软雅黑" w:hAnsi="微软雅黑" w:cs="宋体"/>
          <w:color w:val="231815"/>
          <w:kern w:val="36"/>
          <w:sz w:val="27"/>
          <w:szCs w:val="27"/>
        </w:rPr>
      </w:pPr>
      <w:r>
        <w:rPr>
          <w:rFonts w:ascii="微软雅黑" w:eastAsia="微软雅黑" w:hAnsi="微软雅黑" w:cs="宋体" w:hint="eastAsia"/>
          <w:color w:val="231815"/>
          <w:kern w:val="36"/>
          <w:sz w:val="27"/>
          <w:szCs w:val="27"/>
        </w:rPr>
        <w:t>竞争性磋商</w:t>
      </w:r>
      <w:r w:rsidRPr="003D454C">
        <w:rPr>
          <w:rFonts w:ascii="微软雅黑" w:eastAsia="微软雅黑" w:hAnsi="微软雅黑" w:cs="宋体" w:hint="eastAsia"/>
          <w:color w:val="231815"/>
          <w:kern w:val="36"/>
          <w:sz w:val="27"/>
          <w:szCs w:val="27"/>
        </w:rPr>
        <w:t>公告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一、采购项目概况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1、项目概况：为满足靖江农村商业银行网点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日常基建项目维修。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2、项目内容：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装修、水电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3、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采购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方式：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竞争性磋商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4、服务期：</w:t>
      </w:r>
      <w:r>
        <w:rPr>
          <w:rFonts w:asciiTheme="minorEastAsia" w:hAnsiTheme="minorEastAsia" w:cs="宋体"/>
          <w:color w:val="555555"/>
          <w:kern w:val="0"/>
          <w:sz w:val="24"/>
          <w:szCs w:val="24"/>
        </w:rPr>
        <w:t>2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年。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5、入围数量：1家。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二、供应商资格要求</w:t>
      </w:r>
    </w:p>
    <w:p w:rsid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555555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1、供应商应具有独立法人资格，营业执照在有效期内，营业执照需要包含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建筑装饰装修、建筑装饰等相关内容</w:t>
      </w:r>
      <w:r w:rsidR="00F81232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，无建筑装修资质要求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2、供应商未处于被责令停业、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资格被取消或者财产被接管、冻结和破产状态；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3、企业没有因骗取中标或者严重违约以及发生重大工程质量、安全生产事故等问题，被有关部门暂停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资格并在暂停期内的；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4、符合法律、法规规定的其他条件。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5、本项目不接受联合体参与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6、本项目不允许任何形式的转包和未经允许的分包。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三、</w:t>
      </w:r>
      <w:r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竞争性磋商</w:t>
      </w:r>
      <w:r w:rsidR="00A85FD8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文件的领取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1、时间：2025年</w:t>
      </w:r>
      <w:r>
        <w:rPr>
          <w:rFonts w:asciiTheme="minorEastAsia" w:hAnsiTheme="minorEastAsia" w:cs="宋体"/>
          <w:color w:val="555555"/>
          <w:kern w:val="0"/>
          <w:sz w:val="24"/>
          <w:szCs w:val="24"/>
        </w:rPr>
        <w:t>12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月</w:t>
      </w:r>
      <w:r>
        <w:rPr>
          <w:rFonts w:asciiTheme="minorEastAsia" w:hAnsiTheme="minorEastAsia" w:cs="宋体"/>
          <w:color w:val="555555"/>
          <w:kern w:val="0"/>
          <w:sz w:val="24"/>
          <w:szCs w:val="24"/>
        </w:rPr>
        <w:t>25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日-</w:t>
      </w:r>
      <w:r>
        <w:rPr>
          <w:rFonts w:asciiTheme="minorEastAsia" w:hAnsiTheme="minorEastAsia" w:cs="宋体"/>
          <w:color w:val="555555"/>
          <w:kern w:val="0"/>
          <w:sz w:val="24"/>
          <w:szCs w:val="24"/>
        </w:rPr>
        <w:t>12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月</w:t>
      </w:r>
      <w:r>
        <w:rPr>
          <w:rFonts w:asciiTheme="minorEastAsia" w:hAnsiTheme="minorEastAsia" w:cs="宋体"/>
          <w:color w:val="555555"/>
          <w:kern w:val="0"/>
          <w:sz w:val="24"/>
          <w:szCs w:val="24"/>
        </w:rPr>
        <w:t>30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日</w:t>
      </w:r>
      <w:r w:rsidR="00A85FD8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1</w:t>
      </w:r>
      <w:r w:rsidR="00A85FD8">
        <w:rPr>
          <w:rFonts w:asciiTheme="minorEastAsia" w:hAnsiTheme="minorEastAsia" w:cs="宋体"/>
          <w:color w:val="555555"/>
          <w:kern w:val="0"/>
          <w:sz w:val="24"/>
          <w:szCs w:val="24"/>
        </w:rPr>
        <w:t>7:00前</w:t>
      </w:r>
      <w:bookmarkStart w:id="0" w:name="_GoBack"/>
      <w:bookmarkEnd w:id="0"/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2、领取地点：线上领取；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3、获取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竞争性磋商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文件方式：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供应商自行下载，但需在</w:t>
      </w:r>
      <w:r w:rsidR="00A95930" w:rsidRPr="00A95930">
        <w:rPr>
          <w:rFonts w:asciiTheme="minorEastAsia" w:hAnsiTheme="minorEastAsia" w:cs="宋体" w:hint="eastAsia"/>
          <w:color w:val="555555"/>
          <w:kern w:val="0"/>
          <w:sz w:val="24"/>
          <w:szCs w:val="24"/>
          <w:u w:val="single"/>
        </w:rPr>
        <w:t>2</w:t>
      </w:r>
      <w:r w:rsidR="00A95930" w:rsidRPr="00A95930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025年</w:t>
      </w:r>
      <w:r w:rsidRPr="00F81232">
        <w:rPr>
          <w:rFonts w:asciiTheme="minorEastAsia" w:hAnsiTheme="minorEastAsia" w:cs="宋体" w:hint="eastAsia"/>
          <w:color w:val="555555"/>
          <w:kern w:val="0"/>
          <w:sz w:val="24"/>
          <w:szCs w:val="24"/>
          <w:u w:val="single"/>
        </w:rPr>
        <w:t>1</w:t>
      </w:r>
      <w:r w:rsidRPr="00F81232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2月</w:t>
      </w:r>
      <w:r w:rsidR="00F81232" w:rsidRPr="00F81232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30</w:t>
      </w:r>
      <w:r w:rsidRPr="00F81232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日</w:t>
      </w:r>
      <w:r w:rsidRPr="00F81232">
        <w:rPr>
          <w:rFonts w:asciiTheme="minorEastAsia" w:hAnsiTheme="minorEastAsia" w:cs="宋体" w:hint="eastAsia"/>
          <w:color w:val="555555"/>
          <w:kern w:val="0"/>
          <w:sz w:val="24"/>
          <w:szCs w:val="24"/>
          <w:u w:val="single"/>
        </w:rPr>
        <w:t>1</w:t>
      </w:r>
      <w:r w:rsidRPr="00F81232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7:00前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根据第四条要求</w:t>
      </w:r>
      <w:r w:rsidR="00A95930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将所需提供的资料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发送至我行邮箱（jjbank_bgs@jjbank.net）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4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、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领取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竞争性磋商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文件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但未发送资料至我行指定邮箱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的供应商，其递交的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文件将</w:t>
      </w:r>
      <w:r w:rsidR="00F81232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不予接收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。</w:t>
      </w:r>
      <w:r w:rsidR="00A85FD8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经我行审核不符合要求的供应商，我行将在</w:t>
      </w:r>
      <w:r w:rsidR="00A85FD8" w:rsidRPr="00A85FD8">
        <w:rPr>
          <w:rFonts w:asciiTheme="minorEastAsia" w:hAnsiTheme="minorEastAsia" w:cs="宋体" w:hint="eastAsia"/>
          <w:color w:val="555555"/>
          <w:kern w:val="0"/>
          <w:sz w:val="24"/>
          <w:szCs w:val="24"/>
          <w:u w:val="single"/>
        </w:rPr>
        <w:t>2</w:t>
      </w:r>
      <w:r w:rsidR="00A85FD8" w:rsidRPr="00A85FD8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025年</w:t>
      </w:r>
      <w:r w:rsidR="00A85FD8" w:rsidRPr="00A85FD8">
        <w:rPr>
          <w:rFonts w:asciiTheme="minorEastAsia" w:hAnsiTheme="minorEastAsia" w:cs="宋体" w:hint="eastAsia"/>
          <w:color w:val="555555"/>
          <w:kern w:val="0"/>
          <w:sz w:val="24"/>
          <w:szCs w:val="24"/>
          <w:u w:val="single"/>
        </w:rPr>
        <w:t>1</w:t>
      </w:r>
      <w:r w:rsidR="00A85FD8" w:rsidRPr="00A85FD8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2月</w:t>
      </w:r>
      <w:r w:rsidR="00A85FD8" w:rsidRPr="00A85FD8">
        <w:rPr>
          <w:rFonts w:asciiTheme="minorEastAsia" w:hAnsiTheme="minorEastAsia" w:cs="宋体" w:hint="eastAsia"/>
          <w:color w:val="555555"/>
          <w:kern w:val="0"/>
          <w:sz w:val="24"/>
          <w:szCs w:val="24"/>
          <w:u w:val="single"/>
        </w:rPr>
        <w:t>3</w:t>
      </w:r>
      <w:r w:rsidR="00A85FD8" w:rsidRPr="00A85FD8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1日</w:t>
      </w:r>
      <w:r w:rsidR="00A85FD8" w:rsidRPr="00A85FD8">
        <w:rPr>
          <w:rFonts w:asciiTheme="minorEastAsia" w:hAnsiTheme="minorEastAsia" w:cs="宋体" w:hint="eastAsia"/>
          <w:color w:val="555555"/>
          <w:kern w:val="0"/>
          <w:sz w:val="24"/>
          <w:szCs w:val="24"/>
          <w:u w:val="single"/>
        </w:rPr>
        <w:t>1</w:t>
      </w:r>
      <w:r w:rsidR="00A85FD8" w:rsidRPr="00A85FD8">
        <w:rPr>
          <w:rFonts w:asciiTheme="minorEastAsia" w:hAnsiTheme="minorEastAsia" w:cs="宋体"/>
          <w:color w:val="555555"/>
          <w:kern w:val="0"/>
          <w:sz w:val="24"/>
          <w:szCs w:val="24"/>
          <w:u w:val="single"/>
        </w:rPr>
        <w:t>7:00前</w:t>
      </w:r>
      <w:r w:rsidR="00A85FD8">
        <w:rPr>
          <w:rFonts w:asciiTheme="minorEastAsia" w:hAnsiTheme="minorEastAsia" w:cs="宋体"/>
          <w:color w:val="555555"/>
          <w:kern w:val="0"/>
          <w:sz w:val="24"/>
          <w:szCs w:val="24"/>
        </w:rPr>
        <w:t>发送正式审核不通过文件至供应商邮箱（发送资料邮箱），到时未收到我行文件的，证明已通过审核。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四、</w:t>
      </w:r>
      <w:r w:rsidR="00F81232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需上传资料要求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1、营业执照副本</w:t>
      </w:r>
      <w:r w:rsidR="00F81232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复印件加盖公章的扫描件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；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2、法定代表人的身份证</w:t>
      </w:r>
      <w:r w:rsidR="00F81232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复印件加盖公章的</w:t>
      </w:r>
      <w:r w:rsidR="00160ED1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扫描件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；</w:t>
      </w:r>
    </w:p>
    <w:p w:rsidR="003D454C" w:rsidRDefault="00160ED1" w:rsidP="003D454C">
      <w:pPr>
        <w:widowControl/>
        <w:spacing w:line="375" w:lineRule="atLeast"/>
        <w:rPr>
          <w:rFonts w:asciiTheme="minorEastAsia" w:hAnsiTheme="minorEastAsia" w:cs="宋体"/>
          <w:color w:val="555555"/>
          <w:kern w:val="0"/>
          <w:sz w:val="24"/>
          <w:szCs w:val="24"/>
        </w:rPr>
      </w:pPr>
      <w:r>
        <w:rPr>
          <w:rFonts w:asciiTheme="minorEastAsia" w:hAnsiTheme="minorEastAsia" w:cs="宋体"/>
          <w:color w:val="555555"/>
          <w:kern w:val="0"/>
          <w:sz w:val="24"/>
          <w:szCs w:val="24"/>
        </w:rPr>
        <w:t>3</w:t>
      </w:r>
      <w:r w:rsidR="003D454C"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、近一年</w:t>
      </w:r>
      <w:r w:rsidR="00F81232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纳税凭证加盖税务部门章原件扫描件</w:t>
      </w:r>
      <w:r w:rsidR="003D454C"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（依法免税的供应商，应提供相应文件证明材料</w:t>
      </w:r>
      <w:r w:rsidR="00F81232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原件扫描件</w:t>
      </w:r>
      <w:r w:rsidR="003D454C"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）；</w:t>
      </w:r>
    </w:p>
    <w:p w:rsidR="00160ED1" w:rsidRPr="003D454C" w:rsidRDefault="00160ED1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/>
          <w:color w:val="555555"/>
          <w:kern w:val="0"/>
          <w:sz w:val="24"/>
          <w:szCs w:val="24"/>
        </w:rPr>
        <w:t>4、“信用中国”官网</w:t>
      </w:r>
      <w:r w:rsidR="00F42D3E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严重失信、经营异常、诚实守信、重大税收违法失信4项内容查询结果截图加盖公章的扫描件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lastRenderedPageBreak/>
        <w:t>本项目开标、评标结束后，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竞争性磋商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人有权对被推荐为中标候选人提供的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申请文件中所有复印件部分所对应的原件进行核对；若经核对复印件与原件不符或无法完整提供相关原件核对的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人将被取消中标候选人资格，并且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竞争性磋商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人有权不予退还其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保证金。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五、递交</w:t>
      </w:r>
      <w:r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文件截止时间及地点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1、截止时间：202</w:t>
      </w:r>
      <w:r w:rsidR="00A95930">
        <w:rPr>
          <w:rFonts w:asciiTheme="minorEastAsia" w:hAnsiTheme="minorEastAsia" w:cs="宋体"/>
          <w:color w:val="555555"/>
          <w:kern w:val="0"/>
          <w:sz w:val="24"/>
          <w:szCs w:val="24"/>
        </w:rPr>
        <w:t>6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年</w:t>
      </w:r>
      <w:r w:rsidR="00A95930">
        <w:rPr>
          <w:rFonts w:asciiTheme="minorEastAsia" w:hAnsiTheme="minorEastAsia" w:cs="宋体"/>
          <w:color w:val="555555"/>
          <w:kern w:val="0"/>
          <w:sz w:val="24"/>
          <w:szCs w:val="24"/>
        </w:rPr>
        <w:t>1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月</w:t>
      </w:r>
      <w:r w:rsidR="00A95930">
        <w:rPr>
          <w:rFonts w:asciiTheme="minorEastAsia" w:hAnsiTheme="minorEastAsia" w:cs="宋体"/>
          <w:color w:val="555555"/>
          <w:kern w:val="0"/>
          <w:sz w:val="24"/>
          <w:szCs w:val="24"/>
        </w:rPr>
        <w:t>6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日下午14:30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2、地点：靖江农商银行北二楼会议室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六、</w:t>
      </w:r>
      <w:r w:rsidR="00A95930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磋商</w:t>
      </w: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时间及地点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1、时间：202</w:t>
      </w:r>
      <w:r w:rsidR="00A95930">
        <w:rPr>
          <w:rFonts w:asciiTheme="minorEastAsia" w:hAnsiTheme="minorEastAsia" w:cs="宋体"/>
          <w:color w:val="555555"/>
          <w:kern w:val="0"/>
          <w:sz w:val="24"/>
          <w:szCs w:val="24"/>
        </w:rPr>
        <w:t>6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年</w:t>
      </w:r>
      <w:r w:rsidR="00A95930">
        <w:rPr>
          <w:rFonts w:asciiTheme="minorEastAsia" w:hAnsiTheme="minorEastAsia" w:cs="宋体"/>
          <w:color w:val="555555"/>
          <w:kern w:val="0"/>
          <w:sz w:val="24"/>
          <w:szCs w:val="24"/>
        </w:rPr>
        <w:t>1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月</w:t>
      </w:r>
      <w:r w:rsidR="00A95930">
        <w:rPr>
          <w:rFonts w:asciiTheme="minorEastAsia" w:hAnsiTheme="minorEastAsia" w:cs="宋体"/>
          <w:color w:val="555555"/>
          <w:kern w:val="0"/>
          <w:sz w:val="24"/>
          <w:szCs w:val="24"/>
        </w:rPr>
        <w:t>6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日下午14:30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2、地点：靖江农商银行北二楼会议室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七、</w:t>
      </w:r>
      <w:r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保证金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本项目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="00A95930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保证金为人民币贰万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元整，需在</w:t>
      </w:r>
      <w:r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响应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截止前转入指定账户。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八、评标办法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综合评分法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b/>
          <w:bCs/>
          <w:color w:val="555555"/>
          <w:kern w:val="0"/>
          <w:sz w:val="24"/>
          <w:szCs w:val="24"/>
        </w:rPr>
        <w:t>九、联系方式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采购人：江苏靖江农村商业银行股份有限公司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地</w:t>
      </w:r>
      <w:r w:rsidRPr="003D454C">
        <w:rPr>
          <w:rFonts w:asciiTheme="minorEastAsia" w:hAnsiTheme="minorEastAsia" w:cs="Calibri"/>
          <w:color w:val="000000"/>
          <w:kern w:val="0"/>
          <w:sz w:val="24"/>
          <w:szCs w:val="24"/>
        </w:rPr>
        <w:t>  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址：江苏省靖江市南环西路12号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联系人：侯女士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电</w:t>
      </w:r>
      <w:r w:rsidRPr="003D454C">
        <w:rPr>
          <w:rFonts w:asciiTheme="minorEastAsia" w:hAnsiTheme="minorEastAsia" w:cs="Calibri"/>
          <w:color w:val="000000"/>
          <w:kern w:val="0"/>
          <w:sz w:val="24"/>
          <w:szCs w:val="24"/>
        </w:rPr>
        <w:t>  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话：0523-85121023，18014500900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Calibri"/>
          <w:color w:val="000000"/>
          <w:kern w:val="0"/>
          <w:sz w:val="24"/>
          <w:szCs w:val="24"/>
        </w:rPr>
        <w:t>    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邮</w:t>
      </w:r>
      <w:r w:rsidRPr="003D454C">
        <w:rPr>
          <w:rFonts w:asciiTheme="minorEastAsia" w:hAnsiTheme="minorEastAsia" w:cs="Calibri"/>
          <w:color w:val="000000"/>
          <w:kern w:val="0"/>
          <w:sz w:val="24"/>
          <w:szCs w:val="24"/>
        </w:rPr>
        <w:t>  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箱：jjbank_bgs@jjbank.net</w:t>
      </w:r>
    </w:p>
    <w:p w:rsidR="003D454C" w:rsidRPr="003D454C" w:rsidRDefault="003D454C" w:rsidP="003D454C">
      <w:pPr>
        <w:widowControl/>
        <w:spacing w:line="375" w:lineRule="atLeas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传</w:t>
      </w:r>
      <w:r w:rsidRPr="003D454C">
        <w:rPr>
          <w:rFonts w:asciiTheme="minorEastAsia" w:hAnsiTheme="minorEastAsia" w:cs="Calibri"/>
          <w:color w:val="000000"/>
          <w:kern w:val="0"/>
          <w:sz w:val="24"/>
          <w:szCs w:val="24"/>
        </w:rPr>
        <w:t>  </w:t>
      </w:r>
      <w:r w:rsidRPr="003D454C">
        <w:rPr>
          <w:rFonts w:asciiTheme="minorEastAsia" w:hAnsiTheme="minorEastAsia" w:cs="宋体" w:hint="eastAsia"/>
          <w:color w:val="555555"/>
          <w:kern w:val="0"/>
          <w:sz w:val="24"/>
          <w:szCs w:val="24"/>
        </w:rPr>
        <w:t>真：0523-85121032</w:t>
      </w:r>
    </w:p>
    <w:p w:rsidR="00717647" w:rsidRDefault="00717647"/>
    <w:sectPr w:rsidR="007176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C9B" w:rsidRDefault="00587C9B" w:rsidP="00F81232">
      <w:r>
        <w:separator/>
      </w:r>
    </w:p>
  </w:endnote>
  <w:endnote w:type="continuationSeparator" w:id="0">
    <w:p w:rsidR="00587C9B" w:rsidRDefault="00587C9B" w:rsidP="00F8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C9B" w:rsidRDefault="00587C9B" w:rsidP="00F81232">
      <w:r>
        <w:separator/>
      </w:r>
    </w:p>
  </w:footnote>
  <w:footnote w:type="continuationSeparator" w:id="0">
    <w:p w:rsidR="00587C9B" w:rsidRDefault="00587C9B" w:rsidP="00F81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54C"/>
    <w:rsid w:val="00160ED1"/>
    <w:rsid w:val="003D454C"/>
    <w:rsid w:val="00587C9B"/>
    <w:rsid w:val="00717647"/>
    <w:rsid w:val="007419E9"/>
    <w:rsid w:val="00787AF0"/>
    <w:rsid w:val="009F767B"/>
    <w:rsid w:val="00A85FD8"/>
    <w:rsid w:val="00A95930"/>
    <w:rsid w:val="00F42D3E"/>
    <w:rsid w:val="00F8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A1518B-2ED4-4D9E-A4F1-73FCC9F3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12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12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12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12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6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2165">
          <w:marLeft w:val="0"/>
          <w:marRight w:val="0"/>
          <w:marTop w:val="0"/>
          <w:marBottom w:val="0"/>
          <w:divBdr>
            <w:top w:val="single" w:sz="6" w:space="19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178</Words>
  <Characters>1016</Characters>
  <Application>Microsoft Office Word</Application>
  <DocSecurity>0</DocSecurity>
  <Lines>8</Lines>
  <Paragraphs>2</Paragraphs>
  <ScaleCrop>false</ScaleCrop>
  <Company>Microsoft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2025-12-23T09:18:00Z</dcterms:created>
  <dcterms:modified xsi:type="dcterms:W3CDTF">2025-12-24T03:01:00Z</dcterms:modified>
</cp:coreProperties>
</file>